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5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bjekt- und Tragwerksplanung für den Ersatzneubau des Brückenbauwerks BUE 009 im Zuge der Herstellung eines Radweges in Bützow (Ziegelhofweg - Andreassteig)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- Leistungsbild Ingenieurbauwerke §§ 41 ff. HOAI Leistungsphasen 1-9
- Tragwerksplanung §§ 49 ff. HOAI Leistungsphasen 1-6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